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31. prosinca </w:t>
      </w:r>
      <w:r w:rsidR="00291B71">
        <w:rPr>
          <w:b/>
          <w:sz w:val="24"/>
          <w:szCs w:val="24"/>
        </w:rPr>
        <w:t>2020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-6361 Tekuće pomoći proračunskim korisnicima iz proračuna koji im nije nadležan (AOP 064) </w:t>
      </w:r>
      <w:r w:rsidR="002F4373" w:rsidRPr="002F4373">
        <w:rPr>
          <w:sz w:val="24"/>
          <w:szCs w:val="24"/>
        </w:rPr>
        <w:t xml:space="preserve">ostvareni su sa </w:t>
      </w:r>
      <w:r w:rsidR="00783FE3">
        <w:rPr>
          <w:sz w:val="24"/>
          <w:szCs w:val="24"/>
        </w:rPr>
        <w:t>89,9%</w:t>
      </w:r>
      <w:r w:rsidR="002F4373">
        <w:rPr>
          <w:sz w:val="24"/>
          <w:szCs w:val="24"/>
        </w:rPr>
        <w:t xml:space="preserve"> u odnosu na </w:t>
      </w:r>
      <w:r w:rsidR="00783FE3">
        <w:rPr>
          <w:sz w:val="24"/>
          <w:szCs w:val="24"/>
        </w:rPr>
        <w:t>prošlu godinu</w:t>
      </w:r>
      <w:r w:rsidR="002F4373">
        <w:rPr>
          <w:sz w:val="24"/>
          <w:szCs w:val="24"/>
        </w:rPr>
        <w:t xml:space="preserve"> a razlog </w:t>
      </w:r>
      <w:r w:rsidR="00783FE3">
        <w:rPr>
          <w:sz w:val="24"/>
          <w:szCs w:val="24"/>
        </w:rPr>
        <w:t>smanjenja</w:t>
      </w:r>
      <w:r w:rsidR="002F4373">
        <w:rPr>
          <w:sz w:val="24"/>
          <w:szCs w:val="24"/>
        </w:rPr>
        <w:t xml:space="preserve"> je broj </w:t>
      </w:r>
      <w:proofErr w:type="spellStart"/>
      <w:r w:rsidR="002F4373">
        <w:rPr>
          <w:sz w:val="24"/>
          <w:szCs w:val="24"/>
        </w:rPr>
        <w:t>predškolaca</w:t>
      </w:r>
      <w:proofErr w:type="spellEnd"/>
      <w:r w:rsidR="002F4373">
        <w:rPr>
          <w:sz w:val="24"/>
          <w:szCs w:val="24"/>
        </w:rPr>
        <w:t xml:space="preserve"> koje sufinancira Ministarstvo obrazovanja. Navedenog Ministarstvo sufinanciralo je i program integracije djeteta s teškoćama u razvoju</w:t>
      </w:r>
      <w:r w:rsidR="00783FE3">
        <w:rPr>
          <w:sz w:val="24"/>
          <w:szCs w:val="24"/>
        </w:rPr>
        <w:t xml:space="preserve"> do lipnja 2020.g.</w:t>
      </w:r>
      <w:r>
        <w:rPr>
          <w:sz w:val="24"/>
          <w:szCs w:val="24"/>
        </w:rPr>
        <w:t xml:space="preserve">  </w:t>
      </w:r>
    </w:p>
    <w:p w:rsidR="005C6B51" w:rsidRPr="004A489F" w:rsidRDefault="005C6B51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(AOP 067) </w:t>
      </w:r>
      <w:r>
        <w:rPr>
          <w:sz w:val="24"/>
          <w:szCs w:val="24"/>
        </w:rPr>
        <w:t xml:space="preserve"> ostvarene su </w:t>
      </w:r>
      <w:r w:rsidR="002F4373">
        <w:rPr>
          <w:sz w:val="24"/>
          <w:szCs w:val="24"/>
        </w:rPr>
        <w:t xml:space="preserve">sa </w:t>
      </w:r>
      <w:r w:rsidR="00783FE3">
        <w:rPr>
          <w:sz w:val="24"/>
          <w:szCs w:val="24"/>
        </w:rPr>
        <w:t>182,6</w:t>
      </w:r>
      <w:r w:rsidR="002F4373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u </w:t>
      </w:r>
      <w:r w:rsidR="002F4373">
        <w:rPr>
          <w:sz w:val="24"/>
          <w:szCs w:val="24"/>
        </w:rPr>
        <w:t xml:space="preserve">odnosu na proteklo razdoblje i to su </w:t>
      </w:r>
      <w:r>
        <w:rPr>
          <w:sz w:val="24"/>
          <w:szCs w:val="24"/>
        </w:rPr>
        <w:t xml:space="preserve">sredstva dobivena iz Grada Preloga za projekt „za obitelj“ u koji je uključen i naš vrtić. Dobivena sredstva su namijenjena za program produljenog boravka djece u vrtiću i smjenskog rada vrtića. </w:t>
      </w:r>
      <w:r w:rsidR="004A489F">
        <w:rPr>
          <w:sz w:val="24"/>
          <w:szCs w:val="24"/>
        </w:rPr>
        <w:t>Razlog velikog povećanja primljenih sredstava tok</w:t>
      </w:r>
      <w:r w:rsidR="00783FE3">
        <w:rPr>
          <w:sz w:val="24"/>
          <w:szCs w:val="24"/>
        </w:rPr>
        <w:t>om</w:t>
      </w:r>
      <w:r w:rsidR="004A489F">
        <w:rPr>
          <w:sz w:val="24"/>
          <w:szCs w:val="24"/>
        </w:rPr>
        <w:t xml:space="preserve"> 20</w:t>
      </w:r>
      <w:r w:rsidR="00783FE3">
        <w:rPr>
          <w:sz w:val="24"/>
          <w:szCs w:val="24"/>
        </w:rPr>
        <w:t>20</w:t>
      </w:r>
      <w:r w:rsidR="004A489F">
        <w:rPr>
          <w:sz w:val="24"/>
          <w:szCs w:val="24"/>
        </w:rPr>
        <w:t xml:space="preserve">.g. </w:t>
      </w:r>
      <w:r w:rsidR="00783FE3">
        <w:rPr>
          <w:sz w:val="24"/>
          <w:szCs w:val="24"/>
        </w:rPr>
        <w:t xml:space="preserve">u odnosu na proteklu godinu </w:t>
      </w:r>
      <w:r w:rsidR="004A489F">
        <w:rPr>
          <w:sz w:val="24"/>
          <w:szCs w:val="24"/>
        </w:rPr>
        <w:t xml:space="preserve">je u tome što je </w:t>
      </w:r>
      <w:r w:rsidR="00783FE3">
        <w:rPr>
          <w:sz w:val="24"/>
          <w:szCs w:val="24"/>
        </w:rPr>
        <w:t>preko</w:t>
      </w:r>
      <w:r w:rsidR="004A489F">
        <w:rPr>
          <w:sz w:val="24"/>
          <w:szCs w:val="24"/>
        </w:rPr>
        <w:t xml:space="preserve"> projekt</w:t>
      </w:r>
      <w:r w:rsidR="00783FE3">
        <w:rPr>
          <w:sz w:val="24"/>
          <w:szCs w:val="24"/>
        </w:rPr>
        <w:t>a dobivena oprema, uređaji i sitni inventar</w:t>
      </w:r>
      <w:r w:rsidR="00AC3269">
        <w:rPr>
          <w:sz w:val="24"/>
          <w:szCs w:val="24"/>
        </w:rPr>
        <w:t xml:space="preserve"> a pored toga</w:t>
      </w:r>
      <w:r w:rsidR="004A489F" w:rsidRPr="004A489F">
        <w:rPr>
          <w:b/>
          <w:sz w:val="24"/>
          <w:szCs w:val="24"/>
        </w:rPr>
        <w:t xml:space="preserve"> </w:t>
      </w:r>
      <w:r w:rsidR="004A489F" w:rsidRPr="004A489F">
        <w:rPr>
          <w:sz w:val="24"/>
          <w:szCs w:val="24"/>
        </w:rPr>
        <w:t>financira</w:t>
      </w:r>
      <w:r w:rsidR="00AC3269">
        <w:rPr>
          <w:sz w:val="24"/>
          <w:szCs w:val="24"/>
        </w:rPr>
        <w:t>le su</w:t>
      </w:r>
      <w:r w:rsidR="004A489F" w:rsidRPr="004A489F">
        <w:rPr>
          <w:sz w:val="24"/>
          <w:szCs w:val="24"/>
        </w:rPr>
        <w:t xml:space="preserve"> se plaće zaposlenih u tom projektu</w:t>
      </w:r>
      <w:r w:rsidR="00AC3269">
        <w:rPr>
          <w:sz w:val="24"/>
          <w:szCs w:val="24"/>
        </w:rPr>
        <w:t xml:space="preserve"> kao i</w:t>
      </w:r>
      <w:r w:rsidR="004A489F" w:rsidRPr="004A489F">
        <w:rPr>
          <w:sz w:val="24"/>
          <w:szCs w:val="24"/>
        </w:rPr>
        <w:t xml:space="preserve"> stručni skupovi koje je projekt organizirao</w:t>
      </w:r>
      <w:r w:rsidR="004A489F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26 Ostali nespomenuti prihodi (AOP 116) </w:t>
      </w:r>
      <w:r>
        <w:rPr>
          <w:sz w:val="24"/>
          <w:szCs w:val="24"/>
        </w:rPr>
        <w:t xml:space="preserve">ostvareni su sa </w:t>
      </w:r>
      <w:r w:rsidR="00AC3269">
        <w:rPr>
          <w:sz w:val="24"/>
          <w:szCs w:val="24"/>
        </w:rPr>
        <w:t>91,5%</w:t>
      </w:r>
      <w:r>
        <w:rPr>
          <w:sz w:val="24"/>
          <w:szCs w:val="24"/>
        </w:rPr>
        <w:t xml:space="preserve"> u odnosu na prošlu godinu iz razloga što j</w:t>
      </w:r>
      <w:r w:rsidR="004A489F">
        <w:rPr>
          <w:sz w:val="24"/>
          <w:szCs w:val="24"/>
        </w:rPr>
        <w:t xml:space="preserve">e </w:t>
      </w:r>
      <w:r w:rsidR="00AC3269">
        <w:rPr>
          <w:sz w:val="24"/>
          <w:szCs w:val="24"/>
        </w:rPr>
        <w:t xml:space="preserve">zbog COVID-a-19 veliki broj djece bio u samoizolaciji te je jedan period vrtić bio zatvoren pa su uplate za roditelje bile umanjene zbog nekorištenja usluga vrtića. 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- 66 Prihodi od prodaje proizvoda i robe te pruženih usluga i prihodi od donacija (AOP 123)  </w:t>
      </w:r>
      <w:r>
        <w:rPr>
          <w:sz w:val="24"/>
          <w:szCs w:val="24"/>
        </w:rPr>
        <w:t xml:space="preserve">ostvareni su </w:t>
      </w:r>
      <w:r w:rsidR="00AC3269">
        <w:rPr>
          <w:sz w:val="24"/>
          <w:szCs w:val="24"/>
        </w:rPr>
        <w:t>od 33,9</w:t>
      </w:r>
      <w:r>
        <w:rPr>
          <w:sz w:val="24"/>
          <w:szCs w:val="24"/>
        </w:rPr>
        <w:t xml:space="preserve"> % </w:t>
      </w:r>
      <w:r w:rsidR="004A489F">
        <w:rPr>
          <w:sz w:val="24"/>
          <w:szCs w:val="24"/>
        </w:rPr>
        <w:t xml:space="preserve"> u odnosu na proteklo razdoblje </w:t>
      </w:r>
      <w:r w:rsidR="00467091">
        <w:rPr>
          <w:sz w:val="24"/>
          <w:szCs w:val="24"/>
        </w:rPr>
        <w:t>iz razloga što nije bilo donacija, već je samo bilježen prihod od iznajmljivanja prostora za učenje engleskog jezika zainteresiranih polaznika vrtića.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-6711 Prihodi iz nadležnog proračuna za financiranje rashoda poslovanja (AOP132) </w:t>
      </w:r>
      <w:r>
        <w:rPr>
          <w:sz w:val="24"/>
          <w:szCs w:val="24"/>
        </w:rPr>
        <w:t xml:space="preserve">ostvareni su sa </w:t>
      </w:r>
      <w:r w:rsidR="00467091">
        <w:rPr>
          <w:sz w:val="24"/>
          <w:szCs w:val="24"/>
        </w:rPr>
        <w:t>115</w:t>
      </w:r>
      <w:r>
        <w:rPr>
          <w:sz w:val="24"/>
          <w:szCs w:val="24"/>
        </w:rPr>
        <w:t xml:space="preserve"> % u odnosu na prošlu godinu iz razloga što</w:t>
      </w:r>
      <w:r w:rsidR="00467091">
        <w:rPr>
          <w:sz w:val="24"/>
          <w:szCs w:val="24"/>
        </w:rPr>
        <w:t xml:space="preserve"> je </w:t>
      </w:r>
      <w:r>
        <w:rPr>
          <w:sz w:val="24"/>
          <w:szCs w:val="24"/>
        </w:rPr>
        <w:t>upisan veći broj polaznika vrtića</w:t>
      </w:r>
      <w:r w:rsidR="003F6519">
        <w:rPr>
          <w:sz w:val="24"/>
          <w:szCs w:val="24"/>
        </w:rPr>
        <w:t xml:space="preserve"> i to jasličke dobi za koju je ekonomska cijena znatno veća.</w:t>
      </w:r>
      <w:r>
        <w:rPr>
          <w:sz w:val="24"/>
          <w:szCs w:val="24"/>
        </w:rPr>
        <w:t xml:space="preserve"> </w:t>
      </w:r>
    </w:p>
    <w:p w:rsidR="007E2EF9" w:rsidRDefault="005C6B51" w:rsidP="005C6B51">
      <w:pPr>
        <w:pStyle w:val="Bezproreda"/>
        <w:ind w:left="360"/>
        <w:rPr>
          <w:sz w:val="24"/>
          <w:szCs w:val="24"/>
        </w:rPr>
      </w:pPr>
      <w:r w:rsidRPr="00C7580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312 Ostali rashodi za zaposlene (AOP 15</w:t>
      </w:r>
      <w:r w:rsidR="002A2A1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ostvareni su sa </w:t>
      </w:r>
      <w:r w:rsidR="00467091">
        <w:rPr>
          <w:sz w:val="24"/>
          <w:szCs w:val="24"/>
        </w:rPr>
        <w:t>184,3</w:t>
      </w:r>
      <w:r>
        <w:rPr>
          <w:sz w:val="24"/>
          <w:szCs w:val="24"/>
        </w:rPr>
        <w:t xml:space="preserve"> % u odnosu na prošlogodišnje razdoblje iz razloga što je </w:t>
      </w:r>
      <w:r w:rsidR="007E2EF9">
        <w:rPr>
          <w:sz w:val="24"/>
          <w:szCs w:val="24"/>
        </w:rPr>
        <w:t>ove godine djelatnicima isplaćen veći iznos za regres i božićnicu, isplaćena je jubilarna nagrada za 10.g. rada u vrtiću, godišnja nagrada svim zaposlenicima vrtića, dar za djecu zaposlenika a plaća se i prehrana po zaposleniku u iznosu od 15,00 kn po danu provedenom na poslu  prema Odluci osnivača i Upravnog vijeća vrtića.</w:t>
      </w:r>
    </w:p>
    <w:p w:rsidR="005C6B51" w:rsidRDefault="005C6B51" w:rsidP="005C6B51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 xml:space="preserve">-321 Naknade troškova zaposlenima (AOP oznaka161) </w:t>
      </w:r>
      <w:r w:rsidRPr="009F7178">
        <w:rPr>
          <w:sz w:val="24"/>
          <w:szCs w:val="24"/>
        </w:rPr>
        <w:t xml:space="preserve">ostvarene su sa </w:t>
      </w:r>
      <w:r w:rsidR="007E2EF9">
        <w:rPr>
          <w:sz w:val="24"/>
          <w:szCs w:val="24"/>
        </w:rPr>
        <w:t>88,5</w:t>
      </w:r>
      <w:r w:rsidRPr="009F7178">
        <w:rPr>
          <w:sz w:val="24"/>
          <w:szCs w:val="24"/>
        </w:rPr>
        <w:t xml:space="preserve"> % u</w:t>
      </w:r>
      <w:r>
        <w:rPr>
          <w:b/>
          <w:sz w:val="24"/>
          <w:szCs w:val="24"/>
        </w:rPr>
        <w:t xml:space="preserve">              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</w:t>
      </w:r>
      <w:r w:rsidR="00072AE2">
        <w:rPr>
          <w:sz w:val="24"/>
          <w:szCs w:val="24"/>
        </w:rPr>
        <w:t xml:space="preserve">su zbog situacije sa COVID-om </w:t>
      </w:r>
      <w:r w:rsidR="00072AE2">
        <w:rPr>
          <w:sz w:val="24"/>
          <w:szCs w:val="24"/>
        </w:rPr>
        <w:lastRenderedPageBreak/>
        <w:t>obustavljeni tečaji engleskog jezika i seminari u sklopu projekta „za obitelj“ pa nisu isplaćeni niti troškovi korištenja privatnog automobila u službene svrhe u planiranom iznosu.</w:t>
      </w:r>
    </w:p>
    <w:p w:rsidR="00572B95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-322 Rashodi za materijal i energiju (AOP 166) </w:t>
      </w:r>
      <w:r>
        <w:rPr>
          <w:sz w:val="24"/>
          <w:szCs w:val="24"/>
        </w:rPr>
        <w:t>ostvareni su sa 1</w:t>
      </w:r>
      <w:r w:rsidR="00072AE2">
        <w:rPr>
          <w:sz w:val="24"/>
          <w:szCs w:val="24"/>
        </w:rPr>
        <w:t>59,7</w:t>
      </w:r>
      <w:r>
        <w:rPr>
          <w:sz w:val="24"/>
          <w:szCs w:val="24"/>
        </w:rPr>
        <w:t xml:space="preserve"> % u odnosu na proteklu godinu iz razloga </w:t>
      </w:r>
      <w:r w:rsidR="00072AE2">
        <w:rPr>
          <w:sz w:val="24"/>
          <w:szCs w:val="24"/>
        </w:rPr>
        <w:t>povećane nabave tonera za print</w:t>
      </w:r>
      <w:r w:rsidR="00947BD5">
        <w:rPr>
          <w:sz w:val="24"/>
          <w:szCs w:val="24"/>
        </w:rPr>
        <w:t>ere</w:t>
      </w:r>
      <w:r>
        <w:rPr>
          <w:sz w:val="24"/>
          <w:szCs w:val="24"/>
        </w:rPr>
        <w:t>,</w:t>
      </w:r>
      <w:r w:rsidR="008D52F6">
        <w:rPr>
          <w:sz w:val="24"/>
          <w:szCs w:val="24"/>
        </w:rPr>
        <w:t xml:space="preserve"> kupljen je rabljeni laptop,</w:t>
      </w:r>
      <w:r>
        <w:rPr>
          <w:sz w:val="24"/>
          <w:szCs w:val="24"/>
        </w:rPr>
        <w:t xml:space="preserve"> nadograđeni prostor za jasličku skupinu pridonosi većem trošku nabave sredstava za čišćenje i održavanje</w:t>
      </w:r>
      <w:r w:rsidR="00DA4D64">
        <w:rPr>
          <w:sz w:val="24"/>
          <w:szCs w:val="24"/>
        </w:rPr>
        <w:t>, zbog većeg broja polaznika vrtića veća je nabava didaktičkog potrošnog materijala</w:t>
      </w:r>
      <w:r w:rsidR="00947BD5">
        <w:rPr>
          <w:sz w:val="24"/>
          <w:szCs w:val="24"/>
        </w:rPr>
        <w:t>.</w:t>
      </w:r>
      <w:r w:rsidR="00DA4D64">
        <w:rPr>
          <w:sz w:val="24"/>
          <w:szCs w:val="24"/>
        </w:rPr>
        <w:t xml:space="preserve"> </w:t>
      </w:r>
      <w:r w:rsidR="00947BD5">
        <w:rPr>
          <w:sz w:val="24"/>
          <w:szCs w:val="24"/>
        </w:rPr>
        <w:t>Nabavljen je sitni inventar i didaktika preko projekta „za obitelj“</w:t>
      </w:r>
      <w:r w:rsidR="008D52F6">
        <w:rPr>
          <w:sz w:val="24"/>
          <w:szCs w:val="24"/>
        </w:rPr>
        <w:t xml:space="preserve"> u iznosu od 91.146,25 kn. </w:t>
      </w:r>
    </w:p>
    <w:p w:rsidR="008475D8" w:rsidRDefault="005C6B51" w:rsidP="005C6B51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FE40AC">
        <w:rPr>
          <w:b/>
          <w:sz w:val="24"/>
          <w:szCs w:val="24"/>
        </w:rPr>
        <w:t>32</w:t>
      </w:r>
      <w:r w:rsidRPr="008F612B">
        <w:rPr>
          <w:b/>
          <w:sz w:val="24"/>
          <w:szCs w:val="24"/>
        </w:rPr>
        <w:t xml:space="preserve"> </w:t>
      </w:r>
      <w:r w:rsidR="00FE40AC">
        <w:rPr>
          <w:b/>
          <w:sz w:val="24"/>
          <w:szCs w:val="24"/>
        </w:rPr>
        <w:t>usluge tekućeg i investicijsko održavanja</w:t>
      </w:r>
      <w:r w:rsidRPr="008F612B">
        <w:rPr>
          <w:b/>
          <w:sz w:val="24"/>
          <w:szCs w:val="24"/>
        </w:rPr>
        <w:t xml:space="preserve"> (AOP oznaka 1</w:t>
      </w:r>
      <w:r w:rsidR="00FE40AC">
        <w:rPr>
          <w:b/>
          <w:sz w:val="24"/>
          <w:szCs w:val="24"/>
        </w:rPr>
        <w:t>76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 xml:space="preserve">ostvarene su </w:t>
      </w:r>
      <w:r>
        <w:rPr>
          <w:sz w:val="24"/>
          <w:szCs w:val="24"/>
        </w:rPr>
        <w:t xml:space="preserve">  </w:t>
      </w:r>
      <w:r w:rsidR="00652843">
        <w:rPr>
          <w:sz w:val="24"/>
          <w:szCs w:val="24"/>
        </w:rPr>
        <w:t xml:space="preserve">sa </w:t>
      </w:r>
      <w:r w:rsidR="008475D8">
        <w:rPr>
          <w:sz w:val="24"/>
          <w:szCs w:val="24"/>
        </w:rPr>
        <w:t xml:space="preserve">71,7% </w:t>
      </w:r>
      <w:r w:rsidR="006528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iz razloga što </w:t>
      </w:r>
      <w:r w:rsidR="008475D8">
        <w:rPr>
          <w:sz w:val="24"/>
          <w:szCs w:val="24"/>
        </w:rPr>
        <w:t>su se u prošloj godini obavili soboslikarski radovi.</w:t>
      </w:r>
    </w:p>
    <w:p w:rsidR="005C6B51" w:rsidRPr="008475D8" w:rsidRDefault="008475D8" w:rsidP="005C6B51">
      <w:pPr>
        <w:pStyle w:val="Bezproreda"/>
        <w:ind w:left="345"/>
        <w:rPr>
          <w:sz w:val="24"/>
          <w:szCs w:val="24"/>
        </w:rPr>
      </w:pPr>
      <w:r w:rsidRPr="008475D8">
        <w:rPr>
          <w:b/>
          <w:sz w:val="24"/>
          <w:szCs w:val="24"/>
        </w:rPr>
        <w:t>-3234 Komunalne usluge</w:t>
      </w:r>
      <w:r>
        <w:rPr>
          <w:b/>
          <w:sz w:val="24"/>
          <w:szCs w:val="24"/>
        </w:rPr>
        <w:t xml:space="preserve"> (AOP oznaka 178) </w:t>
      </w:r>
      <w:r w:rsidRPr="008475D8">
        <w:rPr>
          <w:b/>
          <w:sz w:val="24"/>
          <w:szCs w:val="24"/>
        </w:rPr>
        <w:t xml:space="preserve"> </w:t>
      </w:r>
      <w:r w:rsidRPr="008475D8">
        <w:rPr>
          <w:sz w:val="24"/>
          <w:szCs w:val="24"/>
        </w:rPr>
        <w:t>iznose</w:t>
      </w:r>
      <w:r w:rsidR="00652843" w:rsidRPr="008475D8">
        <w:rPr>
          <w:sz w:val="24"/>
          <w:szCs w:val="24"/>
        </w:rPr>
        <w:t xml:space="preserve">  </w:t>
      </w:r>
      <w:r>
        <w:rPr>
          <w:sz w:val="24"/>
          <w:szCs w:val="24"/>
        </w:rPr>
        <w:t>187,4% u odn</w:t>
      </w:r>
      <w:r w:rsidR="005E149D">
        <w:rPr>
          <w:sz w:val="24"/>
          <w:szCs w:val="24"/>
        </w:rPr>
        <w:t>o</w:t>
      </w:r>
      <w:r>
        <w:rPr>
          <w:sz w:val="24"/>
          <w:szCs w:val="24"/>
        </w:rPr>
        <w:t>su na prošlogodišnje razdoblje iz razloga</w:t>
      </w:r>
      <w:r w:rsidR="005E149D">
        <w:rPr>
          <w:sz w:val="24"/>
          <w:szCs w:val="24"/>
        </w:rPr>
        <w:t xml:space="preserve"> češće korištenje usluga zbrinjavanja i pražnjenja otpadnih voda.</w:t>
      </w:r>
    </w:p>
    <w:p w:rsidR="005E149D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t xml:space="preserve">-329 Ostali nespomenuti rashodi poslovanja (AOP oznaka185) </w:t>
      </w:r>
      <w:r w:rsidRPr="008F612B">
        <w:rPr>
          <w:sz w:val="24"/>
          <w:szCs w:val="24"/>
        </w:rPr>
        <w:t xml:space="preserve">iznose </w:t>
      </w:r>
      <w:r w:rsidR="005E149D">
        <w:rPr>
          <w:sz w:val="24"/>
          <w:szCs w:val="24"/>
        </w:rPr>
        <w:t>359</w:t>
      </w:r>
      <w:r w:rsidRPr="008F612B">
        <w:rPr>
          <w:sz w:val="24"/>
          <w:szCs w:val="24"/>
        </w:rPr>
        <w:t xml:space="preserve"> % u odnosu na prošlo razdoblje a razlog </w:t>
      </w:r>
      <w:r w:rsidR="007F1B97">
        <w:rPr>
          <w:sz w:val="24"/>
          <w:szCs w:val="24"/>
        </w:rPr>
        <w:t>takovog povećanja je to što je na taj konto knjižen</w:t>
      </w:r>
      <w:r w:rsidR="005E149D">
        <w:rPr>
          <w:sz w:val="24"/>
          <w:szCs w:val="24"/>
        </w:rPr>
        <w:t xml:space="preserve">o osposobljavanje djelatnika iz domene ZNR, ZOP-a i izdavanja zapisnika o tome. Također su tu prikazana sredstva </w:t>
      </w:r>
      <w:r w:rsidR="00AB0090">
        <w:rPr>
          <w:sz w:val="24"/>
          <w:szCs w:val="24"/>
        </w:rPr>
        <w:t xml:space="preserve">troška </w:t>
      </w:r>
      <w:r w:rsidR="005E149D">
        <w:rPr>
          <w:sz w:val="24"/>
          <w:szCs w:val="24"/>
        </w:rPr>
        <w:t>za osiguranje djece o</w:t>
      </w:r>
      <w:r w:rsidR="00AB0090">
        <w:rPr>
          <w:sz w:val="24"/>
          <w:szCs w:val="24"/>
        </w:rPr>
        <w:t>d</w:t>
      </w:r>
      <w:r w:rsidR="005E149D">
        <w:rPr>
          <w:sz w:val="24"/>
          <w:szCs w:val="24"/>
        </w:rPr>
        <w:t xml:space="preserve"> ozljeda za pedagošku godinu</w:t>
      </w:r>
      <w:r w:rsidR="007F1B97">
        <w:rPr>
          <w:sz w:val="24"/>
          <w:szCs w:val="24"/>
        </w:rPr>
        <w:t xml:space="preserve"> </w:t>
      </w:r>
      <w:r w:rsidR="005E149D">
        <w:rPr>
          <w:sz w:val="24"/>
          <w:szCs w:val="24"/>
        </w:rPr>
        <w:t>2020./2021.</w:t>
      </w:r>
    </w:p>
    <w:p w:rsidR="00CE1399" w:rsidRPr="006F0AA6" w:rsidRDefault="006F0AA6" w:rsidP="006F0AA6">
      <w:pPr>
        <w:pStyle w:val="Bezproreda"/>
        <w:ind w:left="345"/>
        <w:jc w:val="both"/>
        <w:rPr>
          <w:sz w:val="24"/>
          <w:szCs w:val="24"/>
        </w:rPr>
      </w:pPr>
      <w:r w:rsidRPr="006F0AA6">
        <w:rPr>
          <w:b/>
          <w:sz w:val="24"/>
          <w:szCs w:val="24"/>
        </w:rPr>
        <w:t>-</w:t>
      </w:r>
      <w:r w:rsidR="003D36A4" w:rsidRPr="006F0A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422 Postrojenja i oprema (AOP 360</w:t>
      </w:r>
      <w:r w:rsidR="005F283F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AB0090">
        <w:rPr>
          <w:b/>
          <w:sz w:val="24"/>
          <w:szCs w:val="24"/>
        </w:rPr>
        <w:t xml:space="preserve">imaju </w:t>
      </w:r>
      <w:r>
        <w:rPr>
          <w:sz w:val="24"/>
          <w:szCs w:val="24"/>
        </w:rPr>
        <w:t xml:space="preserve"> indeks ostvarenja </w:t>
      </w:r>
      <w:r w:rsidR="00AB0090">
        <w:rPr>
          <w:sz w:val="24"/>
          <w:szCs w:val="24"/>
        </w:rPr>
        <w:t xml:space="preserve">od 917,6 u odnosu na prošlogodišnje razdoblje iz razloga nabave u sklopu projekta „za obitelj“ </w:t>
      </w:r>
      <w:r w:rsidR="00A60EA5">
        <w:rPr>
          <w:sz w:val="24"/>
          <w:szCs w:val="24"/>
        </w:rPr>
        <w:t xml:space="preserve"> kombiniranog igrala s toboganom u iznosu od 51.512,50 kn, projektor u iznosu od 6.233,75 kn, prijenosno računalo </w:t>
      </w:r>
      <w:r w:rsidR="00627F4A">
        <w:rPr>
          <w:sz w:val="24"/>
          <w:szCs w:val="24"/>
        </w:rPr>
        <w:t xml:space="preserve">s operativnim sustavom </w:t>
      </w:r>
      <w:r w:rsidR="00A60EA5">
        <w:rPr>
          <w:sz w:val="24"/>
          <w:szCs w:val="24"/>
        </w:rPr>
        <w:t>u iznosu od 5.926,25kn</w:t>
      </w:r>
      <w:r w:rsidR="00627F4A">
        <w:rPr>
          <w:sz w:val="24"/>
          <w:szCs w:val="24"/>
        </w:rPr>
        <w:t>.</w:t>
      </w:r>
    </w:p>
    <w:p w:rsidR="005C6B51" w:rsidRPr="00083E58" w:rsidRDefault="005C6B51" w:rsidP="005C6B51">
      <w:pPr>
        <w:pStyle w:val="Bezproreda"/>
        <w:ind w:left="300"/>
        <w:rPr>
          <w:sz w:val="24"/>
          <w:szCs w:val="24"/>
        </w:rPr>
      </w:pPr>
      <w:r>
        <w:rPr>
          <w:b/>
        </w:rPr>
        <w:t>-</w:t>
      </w:r>
      <w:r w:rsidRPr="00083E58">
        <w:rPr>
          <w:b/>
          <w:sz w:val="24"/>
          <w:szCs w:val="24"/>
        </w:rPr>
        <w:t>11 stanje novčanih sredstava na kraju izvještajnog razdoblja (AOP oznaka 64</w:t>
      </w:r>
      <w:r>
        <w:rPr>
          <w:b/>
          <w:sz w:val="24"/>
          <w:szCs w:val="24"/>
        </w:rPr>
        <w:t>1</w:t>
      </w:r>
      <w:r w:rsidRPr="00083E58">
        <w:rPr>
          <w:b/>
          <w:sz w:val="24"/>
          <w:szCs w:val="24"/>
        </w:rPr>
        <w:t>)</w:t>
      </w:r>
      <w:r w:rsidRPr="00083E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iznosi </w:t>
      </w:r>
      <w:r w:rsidRPr="00083E58">
        <w:rPr>
          <w:sz w:val="24"/>
          <w:szCs w:val="24"/>
        </w:rPr>
        <w:t xml:space="preserve"> </w:t>
      </w:r>
      <w:r w:rsidR="00627F4A">
        <w:rPr>
          <w:sz w:val="24"/>
          <w:szCs w:val="24"/>
        </w:rPr>
        <w:t>161,4</w:t>
      </w:r>
      <w:r w:rsidRPr="00083E58">
        <w:rPr>
          <w:sz w:val="24"/>
          <w:szCs w:val="24"/>
        </w:rPr>
        <w:t xml:space="preserve"> % u odnosu na prošlogodišnje razdoblje a razlog</w:t>
      </w:r>
      <w:r w:rsidR="00D92870">
        <w:rPr>
          <w:sz w:val="24"/>
          <w:szCs w:val="24"/>
        </w:rPr>
        <w:t xml:space="preserve"> je</w:t>
      </w:r>
      <w:r w:rsidRPr="00083E58">
        <w:rPr>
          <w:sz w:val="24"/>
          <w:szCs w:val="24"/>
        </w:rPr>
        <w:t xml:space="preserve"> </w:t>
      </w:r>
      <w:r>
        <w:rPr>
          <w:sz w:val="24"/>
          <w:szCs w:val="24"/>
        </w:rPr>
        <w:t>povećanj</w:t>
      </w:r>
      <w:r w:rsidR="00D92870">
        <w:rPr>
          <w:sz w:val="24"/>
          <w:szCs w:val="24"/>
        </w:rPr>
        <w:t>e</w:t>
      </w:r>
      <w:r>
        <w:rPr>
          <w:sz w:val="24"/>
          <w:szCs w:val="24"/>
        </w:rPr>
        <w:t xml:space="preserve"> prihoda od roditelja i osnivača </w:t>
      </w:r>
      <w:r w:rsidR="00D92870">
        <w:rPr>
          <w:sz w:val="24"/>
          <w:szCs w:val="24"/>
        </w:rPr>
        <w:t>zbog</w:t>
      </w:r>
      <w:r>
        <w:rPr>
          <w:sz w:val="24"/>
          <w:szCs w:val="24"/>
        </w:rPr>
        <w:t xml:space="preserve"> upis</w:t>
      </w:r>
      <w:r w:rsidR="00D92870">
        <w:rPr>
          <w:sz w:val="24"/>
          <w:szCs w:val="24"/>
        </w:rPr>
        <w:t>a</w:t>
      </w:r>
      <w:r>
        <w:rPr>
          <w:sz w:val="24"/>
          <w:szCs w:val="24"/>
        </w:rPr>
        <w:t xml:space="preserve"> većeg broja djece u redovni programa kao i upis</w:t>
      </w:r>
      <w:r w:rsidR="00D92870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jasličku skupinu</w:t>
      </w:r>
      <w:r w:rsidR="00627F4A">
        <w:rPr>
          <w:sz w:val="24"/>
          <w:szCs w:val="24"/>
        </w:rPr>
        <w:t>, a i preko projekta su dobivena nenamjenska sredstva koja se nisu potrošila</w:t>
      </w:r>
      <w:r>
        <w:rPr>
          <w:sz w:val="24"/>
          <w:szCs w:val="24"/>
        </w:rPr>
        <w:t>.</w:t>
      </w:r>
    </w:p>
    <w:p w:rsidR="00D92870" w:rsidRPr="00083E58" w:rsidRDefault="00D92870" w:rsidP="005C6B51">
      <w:pPr>
        <w:pStyle w:val="Bezproreda"/>
        <w:ind w:left="300"/>
        <w:rPr>
          <w:b/>
          <w:sz w:val="24"/>
          <w:szCs w:val="24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627F4A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680868">
        <w:rPr>
          <w:sz w:val="24"/>
          <w:szCs w:val="24"/>
        </w:rPr>
        <w:t>6</w:t>
      </w:r>
      <w:r w:rsidR="00627F4A">
        <w:rPr>
          <w:sz w:val="24"/>
          <w:szCs w:val="24"/>
        </w:rPr>
        <w:t>3</w:t>
      </w:r>
      <w:r w:rsidR="00680868">
        <w:rPr>
          <w:sz w:val="24"/>
          <w:szCs w:val="24"/>
        </w:rPr>
        <w:t>.</w:t>
      </w:r>
      <w:r w:rsidR="00627F4A">
        <w:rPr>
          <w:sz w:val="24"/>
          <w:szCs w:val="24"/>
        </w:rPr>
        <w:t>709</w:t>
      </w:r>
      <w:r w:rsidR="00680868">
        <w:rPr>
          <w:sz w:val="24"/>
          <w:szCs w:val="24"/>
        </w:rPr>
        <w:t>,7</w:t>
      </w:r>
      <w:r w:rsidR="00627F4A">
        <w:rPr>
          <w:sz w:val="24"/>
          <w:szCs w:val="24"/>
        </w:rPr>
        <w:t>7</w:t>
      </w:r>
      <w:r w:rsidR="00680868">
        <w:rPr>
          <w:sz w:val="24"/>
          <w:szCs w:val="24"/>
        </w:rPr>
        <w:t xml:space="preserve"> kn</w:t>
      </w:r>
      <w:r w:rsidR="00627F4A">
        <w:rPr>
          <w:sz w:val="24"/>
          <w:szCs w:val="24"/>
        </w:rPr>
        <w:t>.</w:t>
      </w:r>
    </w:p>
    <w:p w:rsidR="00627F4A" w:rsidRPr="00B53BCD" w:rsidRDefault="00627F4A" w:rsidP="00B53BCD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>nedospjele obveze se odnose 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</w:t>
      </w:r>
      <w:r w:rsidR="00627F4A">
        <w:rPr>
          <w:sz w:val="24"/>
          <w:szCs w:val="24"/>
        </w:rPr>
        <w:t>, prehranu</w:t>
      </w:r>
      <w:r>
        <w:rPr>
          <w:sz w:val="24"/>
          <w:szCs w:val="24"/>
        </w:rPr>
        <w:t xml:space="preserve"> i prijevoz</w:t>
      </w:r>
      <w:r w:rsidR="005C6B51" w:rsidRPr="000849B0">
        <w:rPr>
          <w:sz w:val="24"/>
          <w:szCs w:val="24"/>
        </w:rPr>
        <w:t xml:space="preserve"> za prosinac 20</w:t>
      </w:r>
      <w:r w:rsidR="00627F4A">
        <w:rPr>
          <w:sz w:val="24"/>
          <w:szCs w:val="24"/>
        </w:rPr>
        <w:t>20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="00627F4A">
        <w:rPr>
          <w:sz w:val="24"/>
          <w:szCs w:val="24"/>
        </w:rPr>
        <w:t>8.037,91</w:t>
      </w:r>
      <w:r w:rsidR="005C6B51" w:rsidRPr="000849B0">
        <w:rPr>
          <w:sz w:val="24"/>
          <w:szCs w:val="24"/>
        </w:rPr>
        <w:t xml:space="preserve"> kn) koja se isplaćuje u siječnju 20</w:t>
      </w:r>
      <w:r>
        <w:rPr>
          <w:sz w:val="24"/>
          <w:szCs w:val="24"/>
        </w:rPr>
        <w:t>2</w:t>
      </w:r>
      <w:r w:rsidR="00627F4A">
        <w:rPr>
          <w:sz w:val="24"/>
          <w:szCs w:val="24"/>
        </w:rPr>
        <w:t>1</w:t>
      </w:r>
      <w:r w:rsidR="005C6B51" w:rsidRPr="000849B0">
        <w:rPr>
          <w:sz w:val="24"/>
          <w:szCs w:val="24"/>
        </w:rPr>
        <w:t xml:space="preserve">.g. </w:t>
      </w:r>
    </w:p>
    <w:p w:rsidR="00627F4A" w:rsidRPr="00990287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materijalne rashode u iznosu od 5.315,35kn</w:t>
      </w:r>
      <w:r w:rsidR="00990287">
        <w:rPr>
          <w:sz w:val="24"/>
          <w:szCs w:val="24"/>
        </w:rPr>
        <w:t xml:space="preserve"> – dospijeće siječanj 2021.g.</w:t>
      </w:r>
    </w:p>
    <w:p w:rsidR="00990287" w:rsidRPr="00B53BCD" w:rsidRDefault="00990287" w:rsidP="00990287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 xml:space="preserve">dospjele obveze se odnose na: </w:t>
      </w:r>
    </w:p>
    <w:p w:rsidR="005C6B51" w:rsidRPr="00B53BCD" w:rsidRDefault="005C6B51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 obveze za materijalne rashode </w:t>
      </w:r>
      <w:r w:rsidR="00990287">
        <w:rPr>
          <w:sz w:val="24"/>
          <w:szCs w:val="24"/>
        </w:rPr>
        <w:t xml:space="preserve">u iznosu od 356,51kn (račun izdan tokom srpnja a dostavljen tokom prosinca 2020. s dospijećem srpanja 2020.g.) </w:t>
      </w:r>
    </w:p>
    <w:p w:rsidR="00B53BCD" w:rsidRPr="000849B0" w:rsidRDefault="00B53BCD" w:rsidP="00B53BCD">
      <w:pPr>
        <w:pStyle w:val="Bezproreda"/>
        <w:ind w:left="660"/>
        <w:rPr>
          <w:b/>
          <w:sz w:val="24"/>
          <w:szCs w:val="24"/>
        </w:rPr>
      </w:pPr>
    </w:p>
    <w:p w:rsidR="005C6B51" w:rsidRPr="000849B0" w:rsidRDefault="005C6B51" w:rsidP="00B53BCD">
      <w:pPr>
        <w:pStyle w:val="Bezproreda"/>
        <w:ind w:left="660"/>
        <w:rPr>
          <w:b/>
          <w:sz w:val="24"/>
          <w:szCs w:val="24"/>
        </w:rPr>
      </w:pPr>
      <w:r w:rsidRPr="000849B0">
        <w:rPr>
          <w:sz w:val="24"/>
          <w:szCs w:val="24"/>
        </w:rPr>
        <w:t>Dječji vrtić tokom 20</w:t>
      </w:r>
      <w:r w:rsidR="00990287">
        <w:rPr>
          <w:sz w:val="24"/>
          <w:szCs w:val="24"/>
        </w:rPr>
        <w:t>20</w:t>
      </w:r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  <w:bookmarkStart w:id="0" w:name="_GoBack"/>
      <w:bookmarkEnd w:id="0"/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 Svetoj Mariji, 2</w:t>
      </w:r>
      <w:r w:rsidR="00990287">
        <w:rPr>
          <w:sz w:val="24"/>
          <w:szCs w:val="24"/>
        </w:rPr>
        <w:t>9</w:t>
      </w:r>
      <w:r>
        <w:rPr>
          <w:sz w:val="24"/>
          <w:szCs w:val="24"/>
        </w:rPr>
        <w:t xml:space="preserve">. siječnja </w:t>
      </w:r>
      <w:r w:rsidR="00990287">
        <w:rPr>
          <w:sz w:val="24"/>
          <w:szCs w:val="24"/>
        </w:rPr>
        <w:t>2021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160356" w:rsidRDefault="005C6B51" w:rsidP="005C6B51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5C6B51" w:rsidRDefault="005C6B51" w:rsidP="002F2F6F">
      <w:pPr>
        <w:pStyle w:val="Bezproreda"/>
        <w:ind w:left="660"/>
        <w:rPr>
          <w:b/>
        </w:rPr>
      </w:pPr>
    </w:p>
    <w:sectPr w:rsidR="005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5052A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41D4D3D6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72AE2"/>
    <w:rsid w:val="00083E58"/>
    <w:rsid w:val="000849B0"/>
    <w:rsid w:val="000B258E"/>
    <w:rsid w:val="001253B0"/>
    <w:rsid w:val="00160356"/>
    <w:rsid w:val="001B5141"/>
    <w:rsid w:val="00291B71"/>
    <w:rsid w:val="002A2A1F"/>
    <w:rsid w:val="002C54B3"/>
    <w:rsid w:val="002F2F6F"/>
    <w:rsid w:val="002F4373"/>
    <w:rsid w:val="0031492A"/>
    <w:rsid w:val="0039302B"/>
    <w:rsid w:val="003D36A4"/>
    <w:rsid w:val="003F6519"/>
    <w:rsid w:val="004056B7"/>
    <w:rsid w:val="00467091"/>
    <w:rsid w:val="004A489F"/>
    <w:rsid w:val="004E498D"/>
    <w:rsid w:val="00534BA5"/>
    <w:rsid w:val="00550F68"/>
    <w:rsid w:val="00572B95"/>
    <w:rsid w:val="00580092"/>
    <w:rsid w:val="005C6B51"/>
    <w:rsid w:val="005E149D"/>
    <w:rsid w:val="005F283F"/>
    <w:rsid w:val="00617740"/>
    <w:rsid w:val="00621612"/>
    <w:rsid w:val="00627F4A"/>
    <w:rsid w:val="00652843"/>
    <w:rsid w:val="006532CE"/>
    <w:rsid w:val="0066675F"/>
    <w:rsid w:val="006708EC"/>
    <w:rsid w:val="00680868"/>
    <w:rsid w:val="006A268D"/>
    <w:rsid w:val="006F0AA6"/>
    <w:rsid w:val="00767BF7"/>
    <w:rsid w:val="00783FE3"/>
    <w:rsid w:val="007E2EF9"/>
    <w:rsid w:val="007F1B97"/>
    <w:rsid w:val="007F72EF"/>
    <w:rsid w:val="00844B99"/>
    <w:rsid w:val="008475D8"/>
    <w:rsid w:val="008D52F6"/>
    <w:rsid w:val="008F612B"/>
    <w:rsid w:val="009232F4"/>
    <w:rsid w:val="00932378"/>
    <w:rsid w:val="00947BD5"/>
    <w:rsid w:val="00990287"/>
    <w:rsid w:val="009B3E03"/>
    <w:rsid w:val="009B66A2"/>
    <w:rsid w:val="009C7647"/>
    <w:rsid w:val="009F7178"/>
    <w:rsid w:val="00A60EA5"/>
    <w:rsid w:val="00AA16AF"/>
    <w:rsid w:val="00AA6CA4"/>
    <w:rsid w:val="00AB0090"/>
    <w:rsid w:val="00AC2FA9"/>
    <w:rsid w:val="00AC3269"/>
    <w:rsid w:val="00AD1971"/>
    <w:rsid w:val="00AF3673"/>
    <w:rsid w:val="00B53BCD"/>
    <w:rsid w:val="00B94C27"/>
    <w:rsid w:val="00C1077C"/>
    <w:rsid w:val="00C31B2E"/>
    <w:rsid w:val="00C75808"/>
    <w:rsid w:val="00C84DB9"/>
    <w:rsid w:val="00CE1399"/>
    <w:rsid w:val="00CF25A8"/>
    <w:rsid w:val="00D92870"/>
    <w:rsid w:val="00DA4D64"/>
    <w:rsid w:val="00DD07D5"/>
    <w:rsid w:val="00DD630E"/>
    <w:rsid w:val="00DF44FA"/>
    <w:rsid w:val="00E4778D"/>
    <w:rsid w:val="00E80350"/>
    <w:rsid w:val="00ED469B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C0B8-39C2-455E-8A06-64BE762F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8</cp:revision>
  <cp:lastPrinted>2020-01-27T12:19:00Z</cp:lastPrinted>
  <dcterms:created xsi:type="dcterms:W3CDTF">2021-01-29T11:15:00Z</dcterms:created>
  <dcterms:modified xsi:type="dcterms:W3CDTF">2021-01-29T13:26:00Z</dcterms:modified>
</cp:coreProperties>
</file>